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74"/>
        <w:gridCol w:w="1075"/>
        <w:gridCol w:w="690"/>
        <w:gridCol w:w="1799"/>
        <w:gridCol w:w="2649"/>
        <w:gridCol w:w="1038"/>
        <w:gridCol w:w="1125"/>
      </w:tblGrid>
      <w:tr w:rsidR="00E12000" w:rsidRPr="00E12000" w:rsidTr="00E12000">
        <w:trPr>
          <w:trHeight w:val="81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ФИНАНСИЈСКИ ПЛАН НАРОДНЕ БИБЛИОТЕКЕ ЗА 2015. ГОДИНУ -- ИНТЕГРАЛНИ ТЕКСТ - ОДЛУКА НА СЕДНИЦИ УО </w:t>
            </w:r>
            <w:proofErr w:type="spellStart"/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бр</w:t>
            </w:r>
            <w:proofErr w:type="spellEnd"/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. 40 </w:t>
            </w:r>
            <w:proofErr w:type="spellStart"/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од</w:t>
            </w:r>
            <w:proofErr w:type="spellEnd"/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21.01.2015. </w:t>
            </w:r>
            <w:proofErr w:type="spellStart"/>
            <w:r w:rsidRPr="00E120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године</w:t>
            </w:r>
            <w:proofErr w:type="spellEnd"/>
          </w:p>
        </w:tc>
      </w:tr>
      <w:tr w:rsidR="00E12000" w:rsidRPr="00E12000" w:rsidTr="00E12000">
        <w:trPr>
          <w:trHeight w:val="43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12000" w:rsidRPr="00E12000" w:rsidTr="00E12000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Шифра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корисника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Јед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12000">
              <w:rPr>
                <w:rFonts w:ascii="Times New Roman" w:eastAsia="Times New Roman" w:hAnsi="Times New Roman" w:cs="Times New Roman"/>
              </w:rPr>
              <w:t>буџ</w:t>
            </w:r>
            <w:proofErr w:type="spellEnd"/>
            <w:proofErr w:type="gram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корисника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Конто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осталих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28,695,748.00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1,600,000.00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30,295,748.00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21,884,577.00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21,884,577.00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додаци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17,659,637.00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17,659,637.00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терет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3,161,076.00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3,161,076.00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Социјална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давања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533,864.00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533,864.00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2,775,440.00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3,825,440.00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2,071,590.00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2,071,590.00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193,370.00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693,370.00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Специјализоване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167,000.00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393,250.00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100,230.00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300,230.00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>465000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>донације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>дотације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color w:val="006100"/>
                <w:sz w:val="20"/>
                <w:szCs w:val="20"/>
              </w:rPr>
              <w:t>трансфери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  <w:t>2,372,731.00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6EFCE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color w:val="006100"/>
                <w:sz w:val="18"/>
                <w:szCs w:val="18"/>
              </w:rPr>
              <w:t>2,372,731.00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таксе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68,000.00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2,025,000.00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Зграде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грађевински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Машине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475,000.00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Нематеријална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имовина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7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120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2. ПОСЕБНИ ДЕО (</w:t>
            </w:r>
            <w:proofErr w:type="spellStart"/>
            <w:r w:rsidRPr="00E120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коначни</w:t>
            </w:r>
            <w:proofErr w:type="spellEnd"/>
            <w:r w:rsidRPr="00E1200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E12000" w:rsidRPr="00E12000" w:rsidTr="00E12000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Шифра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корисника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Јед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12000">
              <w:rPr>
                <w:rFonts w:ascii="Times New Roman" w:eastAsia="Times New Roman" w:hAnsi="Times New Roman" w:cs="Times New Roman"/>
              </w:rPr>
              <w:t>буџ</w:t>
            </w:r>
            <w:proofErr w:type="spellEnd"/>
            <w:proofErr w:type="gramEnd"/>
            <w:r w:rsidRPr="00E12000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корисника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Конто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Средства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буџета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Издаци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осталих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извора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200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21,884,577.00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21,884,577.00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додаци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17,659,637.00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17,659,637.00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доприноси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терет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3,161,076.00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3,161,076.00</w:t>
            </w:r>
          </w:p>
        </w:tc>
      </w:tr>
      <w:tr w:rsidR="00E12000" w:rsidRPr="00E12000" w:rsidTr="00E12000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пензијско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инвалидско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2,119,157.00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2,119,157.00</w:t>
            </w:r>
          </w:p>
        </w:tc>
      </w:tr>
      <w:tr w:rsidR="00E12000" w:rsidRPr="00E12000" w:rsidTr="00E12000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пензијско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инвалидско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здравствено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909,472.00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909,472.00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незапосленост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132,447.00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132,447.00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412311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незапосленост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413142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децу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413151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маркица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533,864.00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533,864.00</w:t>
            </w:r>
          </w:p>
        </w:tc>
      </w:tr>
      <w:tr w:rsidR="00E12000" w:rsidRPr="00E12000" w:rsidTr="00E12000">
        <w:trPr>
          <w:trHeight w:val="5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Исплата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одсуствовања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посла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терет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фондова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Породиљско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боловање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преко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Инвалидност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Отпремнине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533,864.00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533,864.00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приликом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одласка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пензију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414312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отпуштања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414314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смрти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уже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Помоћ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лечењу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члана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уже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породице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414411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лечењу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уже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породице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415119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посебни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посебни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416111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Јубиларне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Коришћење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роба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2,775,440.00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3,825,440.00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2,071,590.00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2,071,590.00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промета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банкарских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промета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банкарских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Енергетске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2,100,000.00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енергију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600,000.00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600,000.00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угаљ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дрво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лож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уље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1,036,590.00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1,036,590.00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Комуналне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водовода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канализације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Дератизација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Димњичарске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Одвоз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чишћења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комуникација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телекс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135,000.00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слично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125,000.00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421414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поште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421421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Поштанске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421511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зграда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421512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421521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Осигурање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запослених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случају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несреће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Закуп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имовине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стамбеног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421612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нестамбеног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421619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путовања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службених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путовања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земљи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дневница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исхране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јавном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саобраћају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сопственог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службених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путовања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иностранству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дневница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смештаја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службеном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путу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путовања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оквиру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редовног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422391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средствима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јавног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193,370.00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543,370.00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Административне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66FF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превођења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Компјутерске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израду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софтвера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усавршавања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запослених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Котизација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семинаре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423322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Котизације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саветовања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423323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Котизације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учествовање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сајмовима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Издаци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испите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информисања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билтена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часописа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штампања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рекламе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пропаганде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Објављивање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информативних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огласа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423441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Медијске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радија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Стручне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58,370.00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308,370.00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423520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Адвокатске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423531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вештачења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423541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финансијских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саветника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члановима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надзорних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одбора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423599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књ.вечери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аут.хонор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58,370.00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58,370.00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домаћинство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угоститество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Угоститељске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Репрезентација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423711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Поклони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опште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Специјализоване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Медицинске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424311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Здравстена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очувања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животне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геодетске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424611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очувања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424631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Геодетске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специјализоване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424911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специјализоване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17,000.00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17,000.00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393,250.00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зграда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393,250.00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393,250.00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Зидарски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Столарски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Молерски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крову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централном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грејању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инсталације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објеката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Механичке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електричне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Лимарски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возилима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Намештај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Рачунарска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комуникацију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фотографска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Биротехничка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425229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100,230.00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300,230.00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радну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униформу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Униформе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Заштитна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Цвеће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декорација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саобраћај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90,000.00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90,000.00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426412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Дизел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гориво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426413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Мазива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426491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превозна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хигијене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угоститељство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426811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Хемијска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чишћење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426812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хигијене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426821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пиће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посебне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намене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30,230.00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70,230.00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426910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посебне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намене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тонери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30,230.00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70,230.00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таксе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казне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Стални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имовину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робу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Регистрација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порези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Обавезне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Републичке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Општинске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482251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Судске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таксе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решењу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483111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пенали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решењу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судова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1,475,000.00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Зграде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грађевински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објекти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511394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одржавањеустанова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културе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1,000,000.00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Пројектно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511411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Планирање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праћење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20"/>
                <w:szCs w:val="20"/>
              </w:rPr>
              <w:t>објекта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Машине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Опрема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саобраћај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Аутомобили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Административна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Намештај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Уградна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Рачунарска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Штампачи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штампачи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скенери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слично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20,000.00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10,000.00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512241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Електронска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55,000.00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512631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Опрема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културу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Нематеријална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имовина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515111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Компјутерски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софтвер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70,000.00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515121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Књиге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библиотеци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350,000.00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515129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Остала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књижевна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уметничка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дела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90,000.00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90,000.00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515190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Остала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нематеријална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основна</w:t>
            </w:r>
            <w:proofErr w:type="spellEnd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CFFC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515192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Лиценце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12000" w:rsidRPr="00E12000" w:rsidRDefault="00E12000" w:rsidP="00E12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2000">
              <w:rPr>
                <w:rFonts w:ascii="Times New Roman" w:eastAsia="Times New Roman" w:hAnsi="Times New Roman" w:cs="Times New Roman"/>
                <w:sz w:val="18"/>
                <w:szCs w:val="18"/>
              </w:rPr>
              <w:t>40,000.00</w:t>
            </w: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2000">
              <w:rPr>
                <w:rFonts w:ascii="Arial" w:eastAsia="Times New Roman" w:hAnsi="Arial" w:cs="Arial"/>
                <w:sz w:val="20"/>
                <w:szCs w:val="20"/>
              </w:rPr>
              <w:t>Председник</w:t>
            </w:r>
            <w:proofErr w:type="spellEnd"/>
            <w:r w:rsidRPr="00E12000">
              <w:rPr>
                <w:rFonts w:ascii="Arial" w:eastAsia="Times New Roman" w:hAnsi="Arial" w:cs="Arial"/>
                <w:sz w:val="20"/>
                <w:szCs w:val="20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2000">
              <w:rPr>
                <w:rFonts w:ascii="Arial" w:eastAsia="Times New Roman" w:hAnsi="Arial" w:cs="Arial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12000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  <w:r w:rsidRPr="00E1200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12000">
              <w:rPr>
                <w:rFonts w:ascii="Arial" w:eastAsia="Times New Roman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12000" w:rsidRPr="00E12000" w:rsidTr="00E12000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12000" w:rsidRPr="00E12000" w:rsidRDefault="00E12000" w:rsidP="00E120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53E7D" w:rsidRDefault="00253E7D"/>
    <w:sectPr w:rsidR="00253E7D" w:rsidSect="00253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000"/>
    <w:rsid w:val="00253E7D"/>
    <w:rsid w:val="00E1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1809</Words>
  <Characters>10315</Characters>
  <Application>Microsoft Office Word</Application>
  <DocSecurity>0</DocSecurity>
  <Lines>85</Lines>
  <Paragraphs>24</Paragraphs>
  <ScaleCrop>false</ScaleCrop>
  <Company/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2015-06-29T08:39:00Z</dcterms:created>
  <dcterms:modified xsi:type="dcterms:W3CDTF">2015-06-29T08:41:00Z</dcterms:modified>
</cp:coreProperties>
</file>